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3473"/>
        <w:gridCol w:w="1607"/>
        <w:gridCol w:w="1695"/>
        <w:gridCol w:w="2050"/>
        <w:gridCol w:w="2588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48"/>
                <w:szCs w:val="48"/>
              </w:rPr>
              <w:t>一次性创业补贴公示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48"/>
                <w:szCs w:val="48"/>
                <w:lang w:eastAsia="zh-CN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创业类型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工商注册时间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叶智翔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定南县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炫动通讯设备修理店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高校毕业生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个体工商户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江西省赣州市定南县历市镇东风东路2-1号锦泰大厦一楼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欢迎社会各界监督，联系电话：4296692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>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iMTdlMmIwYmM5ZmI3NWExYmRlZjUwOTAyYWE2OWIifQ=="/>
  </w:docVars>
  <w:rsids>
    <w:rsidRoot w:val="006A2C37"/>
    <w:rsid w:val="00671C86"/>
    <w:rsid w:val="006A2C37"/>
    <w:rsid w:val="484F0FB5"/>
    <w:rsid w:val="518A4982"/>
    <w:rsid w:val="61C360CB"/>
    <w:rsid w:val="785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122</Characters>
  <Lines>1</Lines>
  <Paragraphs>1</Paragraphs>
  <TotalTime>6</TotalTime>
  <ScaleCrop>false</ScaleCrop>
  <LinksUpToDate>false</LinksUpToDate>
  <CharactersWithSpaces>122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2023-04-13T03:18:00Z</dcterms:created>
  <dc:creator>赖 璐瑶</dc:creator>
  <cp:lastModifiedBy>不再见</cp:lastModifiedBy>
  <dcterms:modified xsi:type="dcterms:W3CDTF">2024-04-03T07:56:45Z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FCB3DA27A9764B4D9377FB70B788BC63_13</vt:lpwstr>
  </property>
</Properties>
</file>